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様式第９号（第１１条関係）</w:t>
      </w:r>
    </w:p>
    <w:p>
      <w:pPr>
        <w:pStyle w:val="0"/>
        <w:spacing w:line="320" w:lineRule="exact"/>
        <w:jc w:val="right"/>
        <w:rPr>
          <w:rFonts w:hint="default"/>
          <w:snapToGrid w:val="0"/>
        </w:rPr>
      </w:pPr>
      <w:r>
        <w:rPr>
          <w:rFonts w:hint="eastAsia"/>
          <w:snapToGrid w:val="0"/>
        </w:rPr>
        <w:t>令和　　年　　月　　日</w:t>
      </w:r>
    </w:p>
    <w:p>
      <w:pPr>
        <w:pStyle w:val="0"/>
        <w:spacing w:line="320" w:lineRule="exact"/>
        <w:rPr>
          <w:rFonts w:hint="default"/>
          <w:snapToGrid w:val="0"/>
        </w:rPr>
      </w:pPr>
    </w:p>
    <w:p>
      <w:pPr>
        <w:pStyle w:val="0"/>
        <w:spacing w:line="320" w:lineRule="exact"/>
        <w:rPr>
          <w:rFonts w:hint="default"/>
          <w:snapToGrid w:val="0"/>
        </w:rPr>
      </w:pPr>
      <w:r>
        <w:rPr>
          <w:rFonts w:hint="eastAsia"/>
          <w:snapToGrid w:val="0"/>
        </w:rPr>
        <w:t>　能美市長　　様</w:t>
      </w:r>
    </w:p>
    <w:p>
      <w:pPr>
        <w:pStyle w:val="0"/>
        <w:spacing w:line="320" w:lineRule="exact"/>
        <w:rPr>
          <w:rFonts w:hint="default"/>
          <w:snapToGrid w:val="0"/>
        </w:rPr>
      </w:pPr>
      <w:r>
        <w:rPr>
          <w:rFonts w:hint="eastAsia"/>
          <w:snapToGrid w:val="0"/>
        </w:rPr>
        <w:t>　　　　　　　　　　　　　　　　　　　　　　　　</w:t>
      </w:r>
    </w:p>
    <w:p>
      <w:pPr>
        <w:pStyle w:val="0"/>
        <w:ind w:firstLine="5040" w:firstLineChars="2400"/>
        <w:rPr>
          <w:rFonts w:hint="default"/>
        </w:rPr>
      </w:pPr>
      <w:r>
        <w:rPr>
          <w:rFonts w:hint="eastAsia"/>
        </w:rPr>
        <w:t>郵便番号</w:t>
      </w:r>
    </w:p>
    <w:p>
      <w:pPr>
        <w:pStyle w:val="0"/>
        <w:ind w:firstLine="5040" w:firstLineChars="2400"/>
        <w:rPr>
          <w:rFonts w:hint="default"/>
        </w:rPr>
      </w:pPr>
      <w:r>
        <w:rPr>
          <w:rFonts w:hint="eastAsia"/>
        </w:rPr>
        <w:t>現住所</w:t>
      </w:r>
    </w:p>
    <w:p>
      <w:pPr>
        <w:pStyle w:val="0"/>
        <w:ind w:firstLine="5040" w:firstLineChars="2400"/>
        <w:rPr>
          <w:rFonts w:hint="default"/>
        </w:rPr>
      </w:pPr>
      <w:r>
        <w:rPr>
          <w:rFonts w:hint="eastAsia"/>
        </w:rPr>
        <w:fldChar w:fldCharType="begin"/>
      </w:r>
      <w:r>
        <w:rPr>
          <w:rFonts w:hint="eastAsia"/>
        </w:rPr>
        <w:instrText>EQ \* jc2 \* hps10 \o\ad(\s\up 9(</w:instrText>
      </w:r>
      <w:r>
        <w:rPr>
          <w:rFonts w:hint="eastAsia"/>
          <w:sz w:val="10"/>
        </w:rPr>
        <w:instrText>フ</w:instrText>
      </w:r>
      <w:r>
        <w:rPr>
          <w:rFonts w:hint="eastAsia"/>
          <w:sz w:val="10"/>
        </w:rPr>
        <w:instrText>リ</w:instrText>
      </w:r>
      <w:r>
        <w:rPr>
          <w:rFonts w:hint="eastAsia"/>
          <w:sz w:val="10"/>
        </w:rPr>
        <w:instrText>ガ</w:instrText>
      </w:r>
      <w:r>
        <w:rPr>
          <w:rFonts w:hint="eastAsia"/>
          <w:sz w:val="10"/>
        </w:rPr>
        <w:instrText>ナ</w:instrText>
      </w:r>
      <w:r>
        <w:rPr>
          <w:rFonts w:hint="eastAsia"/>
        </w:rPr>
        <w:instrText>),</w:instrText>
      </w:r>
      <w:r>
        <w:rPr>
          <w:rFonts w:hint="eastAsia"/>
        </w:rPr>
        <w:instrText>氏　名</w:instrText>
      </w:r>
      <w:r>
        <w:rPr>
          <w:rFonts w:hint="eastAsia"/>
        </w:rPr>
        <w:instrText>)</w:instrText>
      </w:r>
      <w:r>
        <w:rPr>
          <w:rFonts w:hint="eastAsia"/>
        </w:rPr>
        <w:fldChar w:fldCharType="end"/>
      </w:r>
      <w:r>
        <w:rPr>
          <w:rFonts w:hint="eastAsia"/>
        </w:rPr>
        <w:t>　　　　　　　　　　　　</w:t>
      </w:r>
    </w:p>
    <w:p>
      <w:pPr>
        <w:pStyle w:val="0"/>
        <w:ind w:firstLine="5040" w:firstLineChars="2400"/>
        <w:rPr>
          <w:rFonts w:hint="default"/>
        </w:rPr>
      </w:pPr>
      <w:r>
        <w:rPr>
          <w:rFonts w:hint="eastAsia"/>
        </w:rPr>
        <w:t>電話番号（　　）　－</w:t>
      </w:r>
    </w:p>
    <w:p>
      <w:pPr>
        <w:pStyle w:val="0"/>
        <w:jc w:val="center"/>
        <w:rPr>
          <w:rFonts w:hint="default"/>
          <w:sz w:val="26"/>
        </w:rPr>
      </w:pPr>
    </w:p>
    <w:p>
      <w:pPr>
        <w:pStyle w:val="0"/>
        <w:jc w:val="center"/>
        <w:rPr>
          <w:rFonts w:hint="default"/>
          <w:sz w:val="26"/>
        </w:rPr>
      </w:pPr>
      <w:r>
        <w:rPr>
          <w:rFonts w:hint="eastAsia"/>
          <w:sz w:val="26"/>
        </w:rPr>
        <w:t>補助金交付請求書</w:t>
      </w:r>
    </w:p>
    <w:p>
      <w:pPr>
        <w:pStyle w:val="0"/>
        <w:rPr>
          <w:rFonts w:hint="default"/>
        </w:rPr>
      </w:pPr>
    </w:p>
    <w:p>
      <w:pPr>
        <w:pStyle w:val="0"/>
        <w:ind w:firstLine="210" w:firstLineChars="100"/>
        <w:rPr>
          <w:rFonts w:hint="default"/>
        </w:rPr>
      </w:pPr>
      <w:r>
        <w:rPr>
          <w:rFonts w:hint="eastAsia"/>
        </w:rPr>
        <w:t>令和　　年</w:t>
      </w:r>
      <w:r>
        <w:rPr>
          <w:rFonts w:hint="eastAsia"/>
        </w:rPr>
        <w:t xml:space="preserve">   </w:t>
      </w:r>
      <w:r>
        <w:rPr>
          <w:rFonts w:hint="eastAsia"/>
        </w:rPr>
        <w:t>月</w:t>
      </w:r>
      <w:r>
        <w:rPr>
          <w:rFonts w:hint="eastAsia"/>
        </w:rPr>
        <w:t xml:space="preserve">   </w:t>
      </w:r>
      <w:r>
        <w:rPr>
          <w:rFonts w:hint="eastAsia"/>
        </w:rPr>
        <w:t>日付け能美市指令収能美ま整第</w:t>
      </w:r>
      <w:r>
        <w:rPr>
          <w:rFonts w:hint="eastAsia"/>
        </w:rPr>
        <w:t xml:space="preserve">    </w:t>
      </w:r>
      <w:r>
        <w:rPr>
          <w:rFonts w:hint="eastAsia"/>
        </w:rPr>
        <w:t>号により交付の決定を受けた能美市被災宅地等復旧事業補助金に係る事業ついて、能美市被災宅地等復旧事業補助金交付要綱第１１条の規定に基づき、下記のとおり請求します。</w:t>
      </w:r>
    </w:p>
    <w:p>
      <w:pPr>
        <w:pStyle w:val="0"/>
        <w:rPr>
          <w:rFonts w:hint="default"/>
        </w:rPr>
      </w:pPr>
    </w:p>
    <w:p>
      <w:pPr>
        <w:pStyle w:val="22"/>
        <w:rPr>
          <w:rFonts w:hint="default"/>
        </w:rPr>
      </w:pPr>
      <w:r>
        <w:rPr>
          <w:rFonts w:hint="eastAsia"/>
        </w:rPr>
        <w:t>記</w:t>
      </w:r>
    </w:p>
    <w:tbl>
      <w:tblPr>
        <w:tblStyle w:val="11"/>
        <w:tblpPr w:leftFromText="142" w:rightFromText="142" w:topFromText="0" w:bottomFromText="0" w:vertAnchor="text" w:horzAnchor="margin" w:tblpX="259" w:tblpY="231"/>
        <w:tblW w:w="86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00"/>
        <w:gridCol w:w="2048"/>
        <w:gridCol w:w="7"/>
        <w:gridCol w:w="461"/>
        <w:gridCol w:w="378"/>
        <w:gridCol w:w="66"/>
        <w:gridCol w:w="325"/>
        <w:gridCol w:w="120"/>
        <w:gridCol w:w="174"/>
        <w:gridCol w:w="314"/>
        <w:gridCol w:w="273"/>
        <w:gridCol w:w="21"/>
        <w:gridCol w:w="151"/>
        <w:gridCol w:w="17"/>
        <w:gridCol w:w="126"/>
        <w:gridCol w:w="252"/>
        <w:gridCol w:w="49"/>
        <w:gridCol w:w="224"/>
        <w:gridCol w:w="69"/>
        <w:gridCol w:w="152"/>
        <w:gridCol w:w="73"/>
        <w:gridCol w:w="69"/>
        <w:gridCol w:w="321"/>
        <w:gridCol w:w="196"/>
        <w:gridCol w:w="98"/>
        <w:gridCol w:w="151"/>
        <w:gridCol w:w="142"/>
        <w:gridCol w:w="177"/>
        <w:gridCol w:w="125"/>
        <w:gridCol w:w="462"/>
        <w:gridCol w:w="314"/>
        <w:gridCol w:w="379"/>
      </w:tblGrid>
      <w:tr>
        <w:trPr>
          <w:trHeight w:val="600" w:hRule="atLeast"/>
        </w:trPr>
        <w:tc>
          <w:tcPr>
            <w:tcW w:w="950" w:type="dxa"/>
            <w:shd w:val="clear" w:color="auto" w:fill="auto"/>
            <w:vAlign w:val="center"/>
          </w:tcPr>
          <w:p>
            <w:pPr>
              <w:pStyle w:val="0"/>
              <w:ind w:left="108"/>
              <w:jc w:val="center"/>
              <w:rPr>
                <w:rFonts w:hint="default"/>
              </w:rPr>
            </w:pPr>
            <w:r>
              <w:rPr>
                <w:rFonts w:hint="eastAsia"/>
              </w:rPr>
              <w:t>１</w:t>
            </w:r>
          </w:p>
        </w:tc>
        <w:tc>
          <w:tcPr>
            <w:tcW w:w="221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補助金請求額</w:t>
            </w:r>
          </w:p>
          <w:p>
            <w:pPr>
              <w:pStyle w:val="0"/>
              <w:jc w:val="center"/>
              <w:rPr>
                <w:rFonts w:hint="default"/>
                <w:spacing w:val="-4"/>
              </w:rPr>
            </w:pPr>
            <w:r>
              <w:rPr>
                <w:rFonts w:hint="eastAsia"/>
                <w:spacing w:val="-4"/>
              </w:rPr>
              <w:t>(</w:t>
            </w:r>
            <w:r>
              <w:rPr>
                <w:rFonts w:hint="eastAsia"/>
                <w:spacing w:val="-4"/>
              </w:rPr>
              <w:t>補助金交付確定額</w:t>
            </w:r>
            <w:r>
              <w:rPr>
                <w:rFonts w:hint="eastAsia"/>
                <w:spacing w:val="-4"/>
              </w:rPr>
              <w:t>)</w:t>
            </w:r>
          </w:p>
        </w:tc>
        <w:tc>
          <w:tcPr>
            <w:tcW w:w="483" w:type="dxa"/>
            <w:tcBorders>
              <w:top w:val="none" w:color="auto" w:sz="0" w:space="0"/>
              <w:left w:val="single"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3" w:type="dxa"/>
            <w:gridSpan w:val="4"/>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4"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483" w:type="dxa"/>
            <w:gridSpan w:val="3"/>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jc w:val="center"/>
              <w:rPr>
                <w:rFonts w:hint="default"/>
              </w:rPr>
            </w:pPr>
          </w:p>
        </w:tc>
        <w:tc>
          <w:tcPr>
            <w:tcW w:w="1195" w:type="dxa"/>
            <w:gridSpan w:val="3"/>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709" w:hRule="atLeast"/>
        </w:trPr>
        <w:tc>
          <w:tcPr>
            <w:tcW w:w="959"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rPr>
            </w:pPr>
            <w:r>
              <w:rPr>
                <w:rFonts w:hint="eastAsia"/>
              </w:rPr>
              <w:t>２</w:t>
            </w:r>
          </w:p>
        </w:tc>
        <w:tc>
          <w:tcPr>
            <w:tcW w:w="2208"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振込先銀行</w:t>
            </w:r>
          </w:p>
        </w:tc>
        <w:tc>
          <w:tcPr>
            <w:tcW w:w="2470" w:type="dxa"/>
            <w:gridSpan w:val="12"/>
            <w:tcBorders>
              <w:top w:val="single" w:color="auto" w:sz="12"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708" w:type="dxa"/>
            <w:gridSpan w:val="4"/>
            <w:tcBorders>
              <w:top w:val="single" w:color="auto" w:sz="12"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r>
              <w:rPr>
                <w:rFonts w:hint="eastAsia"/>
              </w:rPr>
              <w:t>銀行</w:t>
            </w:r>
          </w:p>
        </w:tc>
        <w:tc>
          <w:tcPr>
            <w:tcW w:w="2147" w:type="dxa"/>
            <w:gridSpan w:val="12"/>
            <w:tcBorders>
              <w:top w:val="single" w:color="auto" w:sz="12" w:space="0"/>
              <w:left w:val="nil"/>
              <w:bottom w:val="single" w:color="auto" w:sz="4" w:space="0"/>
              <w:right w:val="nil"/>
              <w:tl2br w:val="none" w:color="auto" w:sz="0" w:space="0"/>
              <w:tr2bl w:val="none" w:color="auto" w:sz="0" w:space="0"/>
            </w:tcBorders>
            <w:shd w:val="clear" w:color="auto" w:fill="auto"/>
            <w:vAlign w:val="center"/>
          </w:tcPr>
          <w:p>
            <w:pPr>
              <w:pStyle w:val="0"/>
              <w:jc w:val="right"/>
              <w:rPr>
                <w:rFonts w:hint="default"/>
              </w:rPr>
            </w:pPr>
          </w:p>
        </w:tc>
        <w:tc>
          <w:tcPr>
            <w:tcW w:w="711" w:type="dxa"/>
            <w:gridSpan w:val="2"/>
            <w:tcBorders>
              <w:top w:val="single" w:color="auto" w:sz="12"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902" w:hRule="atLeast"/>
        </w:trPr>
        <w:tc>
          <w:tcPr>
            <w:tcW w:w="9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distribute"/>
              <w:rPr>
                <w:rFonts w:hint="default"/>
                <w:sz w:val="18"/>
              </w:rPr>
            </w:pPr>
          </w:p>
        </w:tc>
        <w:tc>
          <w:tcPr>
            <w:tcW w:w="2208"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default"/>
                <w:sz w:val="18"/>
              </w:rPr>
            </w:pPr>
          </w:p>
        </w:tc>
        <w:tc>
          <w:tcPr>
            <w:tcW w:w="90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ind w:left="14" w:leftChars="-50" w:right="-107" w:rightChars="-51" w:hanging="119" w:hangingChars="66"/>
              <w:rPr>
                <w:rFonts w:hint="default"/>
              </w:rPr>
            </w:pPr>
            <w:r>
              <w:rPr>
                <w:rFonts w:hint="eastAsia"/>
                <w:sz w:val="18"/>
              </w:rPr>
              <w:t>１　</w:t>
            </w:r>
            <w:r>
              <w:rPr>
                <w:rFonts w:hint="eastAsia"/>
                <w:sz w:val="20"/>
              </w:rPr>
              <w:t>普通</w:t>
            </w:r>
          </w:p>
          <w:p>
            <w:pPr>
              <w:pStyle w:val="0"/>
              <w:spacing w:line="240" w:lineRule="exact"/>
              <w:ind w:left="14" w:leftChars="-50" w:right="-107" w:rightChars="-51" w:hanging="119" w:hangingChars="66"/>
              <w:rPr>
                <w:rFonts w:hint="default"/>
                <w:sz w:val="18"/>
              </w:rPr>
            </w:pPr>
            <w:r>
              <w:rPr>
                <w:rFonts w:hint="eastAsia"/>
                <w:sz w:val="18"/>
              </w:rPr>
              <w:t>２　</w:t>
            </w:r>
            <w:r>
              <w:rPr>
                <w:rFonts w:hint="eastAsia"/>
                <w:sz w:val="20"/>
              </w:rPr>
              <w:t>当座</w:t>
            </w:r>
          </w:p>
        </w:tc>
        <w:tc>
          <w:tcPr>
            <w:tcW w:w="72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sz w:val="20"/>
              </w:rPr>
            </w:pPr>
            <w:r>
              <w:rPr>
                <w:rFonts w:hint="eastAsia"/>
                <w:sz w:val="20"/>
              </w:rPr>
              <w:t>口座</w:t>
            </w:r>
          </w:p>
          <w:p>
            <w:pPr>
              <w:pStyle w:val="0"/>
              <w:spacing w:line="240" w:lineRule="exact"/>
              <w:jc w:val="center"/>
              <w:rPr>
                <w:rFonts w:hint="default"/>
                <w:sz w:val="20"/>
              </w:rPr>
            </w:pPr>
            <w:r>
              <w:rPr>
                <w:rFonts w:hint="eastAsia"/>
                <w:sz w:val="20"/>
              </w:rPr>
              <w:t>番号</w:t>
            </w:r>
          </w:p>
        </w:tc>
        <w:tc>
          <w:tcPr>
            <w:tcW w:w="617"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617" w:type="dxa"/>
            <w:gridSpan w:val="5"/>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617" w:type="dxa"/>
            <w:gridSpan w:val="5"/>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617" w:type="dxa"/>
            <w:gridSpan w:val="3"/>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617"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619"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rPr>
            </w:pPr>
          </w:p>
        </w:tc>
        <w:tc>
          <w:tcPr>
            <w:tcW w:w="711" w:type="dxa"/>
            <w:gridSpan w:val="2"/>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664" w:hRule="atLeast"/>
        </w:trPr>
        <w:tc>
          <w:tcPr>
            <w:tcW w:w="9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ind w:left="113" w:right="113"/>
              <w:jc w:val="center"/>
              <w:rPr>
                <w:rFonts w:hint="default"/>
                <w:sz w:val="18"/>
              </w:rPr>
            </w:pPr>
          </w:p>
        </w:tc>
        <w:tc>
          <w:tcPr>
            <w:tcW w:w="2208"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sz w:val="18"/>
              </w:rPr>
            </w:pPr>
            <w:r>
              <w:rPr>
                <w:rFonts w:hint="eastAsia"/>
                <w:spacing w:val="35"/>
                <w:kern w:val="0"/>
                <w:fitText w:val="1050" w:id="1"/>
              </w:rPr>
              <w:t>口座名</w:t>
            </w:r>
            <w:r>
              <w:rPr>
                <w:rFonts w:hint="eastAsia"/>
                <w:spacing w:val="15"/>
                <w:kern w:val="0"/>
                <w:fitText w:val="1050" w:id="1"/>
              </w:rPr>
              <w:t>義</w:t>
            </w:r>
          </w:p>
        </w:tc>
        <w:tc>
          <w:tcPr>
            <w:tcW w:w="901"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1" w:leftChars="-50" w:right="-107" w:rightChars="-51" w:hanging="106" w:hangingChars="66"/>
              <w:jc w:val="center"/>
              <w:rPr>
                <w:rFonts w:hint="default"/>
                <w:sz w:val="18"/>
              </w:rPr>
            </w:pPr>
            <w:r>
              <w:rPr>
                <w:rFonts w:hint="eastAsia"/>
                <w:sz w:val="16"/>
              </w:rPr>
              <w:t>フリガナ</w:t>
            </w:r>
          </w:p>
        </w:tc>
        <w:tc>
          <w:tcPr>
            <w:tcW w:w="426"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　　</w:t>
            </w:r>
          </w:p>
        </w:tc>
        <w:tc>
          <w:tcPr>
            <w:tcW w:w="320"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rPr>
            </w:pPr>
          </w:p>
        </w:tc>
        <w:tc>
          <w:tcPr>
            <w:tcW w:w="32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1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1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1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1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jc w:val="center"/>
              <w:rPr>
                <w:rFonts w:hint="default"/>
              </w:rPr>
            </w:pPr>
          </w:p>
        </w:tc>
        <w:tc>
          <w:tcPr>
            <w:tcW w:w="32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0"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center"/>
              <w:rPr>
                <w:rFonts w:hint="default"/>
              </w:rPr>
            </w:pPr>
          </w:p>
        </w:tc>
        <w:tc>
          <w:tcPr>
            <w:tcW w:w="326"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firstRow="1" w:lastRow="1" w:firstColumn="1" w:lastColumn="1" w:noHBand="0" w:noVBand="0" w:val="01E0"/>
        </w:tblPrEx>
        <w:trPr>
          <w:trHeight w:val="929" w:hRule="atLeast"/>
        </w:trPr>
        <w:tc>
          <w:tcPr>
            <w:tcW w:w="959"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0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6036" w:type="dxa"/>
            <w:gridSpan w:val="30"/>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107" w:rightChars="-51"/>
              <w:rPr>
                <w:rFonts w:hint="default"/>
              </w:rPr>
            </w:pPr>
          </w:p>
        </w:tc>
      </w:tr>
    </w:tbl>
    <w:p>
      <w:pPr>
        <w:pStyle w:val="0"/>
        <w:rPr>
          <w:rFonts w:hint="default"/>
        </w:rPr>
      </w:pPr>
    </w:p>
    <w:p>
      <w:pPr>
        <w:pStyle w:val="0"/>
        <w:widowControl w:val="1"/>
        <w:wordWrap w:val="1"/>
        <w:autoSpaceDE w:val="1"/>
        <w:autoSpaceDN w:val="1"/>
        <w:adjustRightInd w:val="1"/>
        <w:jc w:val="left"/>
        <w:textAlignment w:val="auto"/>
        <w:rPr>
          <w:rFonts w:hint="default"/>
        </w:rPr>
      </w:pPr>
      <w:bookmarkStart w:id="0" w:name="_GoBack"/>
      <w:bookmarkEnd w:id="0"/>
    </w:p>
    <w:sectPr>
      <w:type w:val="continuous"/>
      <w:pgSz w:w="11906" w:h="16838"/>
      <w:pgMar w:top="1140" w:right="1457" w:bottom="760" w:left="1785" w:header="301" w:footer="992" w:gutter="0"/>
      <w:cols w:space="720"/>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Verdana">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next w:val="18"/>
    <w:link w:val="17"/>
    <w:uiPriority w:val="0"/>
    <w:rPr>
      <w:rFonts w:ascii="ＭＳ 明朝" w:hAnsi="ＭＳ 明朝"/>
    </w:rPr>
  </w:style>
  <w:style w:type="character" w:styleId="19">
    <w:name w:val="page number"/>
    <w:basedOn w:val="10"/>
    <w:next w:val="19"/>
    <w:link w:val="0"/>
    <w:uiPriority w:val="0"/>
  </w:style>
  <w:style w:type="paragraph" w:styleId="20">
    <w:name w:val="Closing"/>
    <w:basedOn w:val="0"/>
    <w:next w:val="20"/>
    <w:link w:val="21"/>
    <w:uiPriority w:val="0"/>
    <w:pPr>
      <w:wordWrap w:val="1"/>
      <w:autoSpaceDE w:val="1"/>
      <w:autoSpaceDN w:val="1"/>
      <w:adjustRightInd w:val="1"/>
      <w:jc w:val="right"/>
      <w:textAlignment w:val="auto"/>
    </w:pPr>
    <w:rPr>
      <w:rFonts w:ascii="Century" w:hAnsi="Century"/>
    </w:rPr>
  </w:style>
  <w:style w:type="character" w:styleId="21" w:customStyle="1">
    <w:name w:val="結語 (文字)"/>
    <w:next w:val="21"/>
    <w:link w:val="20"/>
    <w:uiPriority w:val="0"/>
    <w:rPr/>
  </w:style>
  <w:style w:type="paragraph" w:styleId="22">
    <w:name w:val="Note Heading"/>
    <w:basedOn w:val="0"/>
    <w:next w:val="0"/>
    <w:link w:val="23"/>
    <w:uiPriority w:val="0"/>
    <w:pPr>
      <w:jc w:val="center"/>
    </w:pPr>
    <w:rPr>
      <w:snapToGrid w:val="0"/>
    </w:rPr>
  </w:style>
  <w:style w:type="character" w:styleId="23" w:customStyle="1">
    <w:name w:val="記 (文字)"/>
    <w:next w:val="23"/>
    <w:link w:val="22"/>
    <w:uiPriority w:val="0"/>
    <w:rPr>
      <w:rFonts w:ascii="ＭＳ 明朝" w:hAnsi="ＭＳ 明朝"/>
      <w:snapToGrid w:val="0"/>
    </w:rPr>
  </w:style>
  <w:style w:type="paragraph" w:styleId="24">
    <w:name w:val="No Spacing"/>
    <w:next w:val="24"/>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10</Pages>
  <Words>13</Words>
  <Characters>3563</Characters>
  <Application>JUST Note</Application>
  <Lines>3279</Lines>
  <Paragraphs>273</Paragraphs>
  <Company>制作技術部</Company>
  <CharactersWithSpaces>4882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大田　由香</cp:lastModifiedBy>
  <cp:lastPrinted>2017-03-10T05:11:00Z</cp:lastPrinted>
  <dcterms:created xsi:type="dcterms:W3CDTF">2020-09-24T08:41:00Z</dcterms:created>
  <dcterms:modified xsi:type="dcterms:W3CDTF">2024-06-24T00:42:17Z</dcterms:modified>
  <cp:revision>2</cp:revision>
</cp:coreProperties>
</file>