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様式第１５号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pacing w:val="6"/>
          <w:kern w:val="0"/>
          <w:sz w:val="22"/>
          <w:fitText w:val="2200" w:id="1"/>
        </w:rPr>
        <w:t>能美市長　井出</w:t>
      </w:r>
      <w:r>
        <w:rPr>
          <w:rFonts w:hint="eastAsia"/>
          <w:spacing w:val="6"/>
          <w:kern w:val="0"/>
          <w:sz w:val="22"/>
          <w:fitText w:val="2200" w:id="1"/>
        </w:rPr>
        <w:t xml:space="preserve"> </w:t>
      </w:r>
      <w:r>
        <w:rPr>
          <w:rFonts w:hint="eastAsia"/>
          <w:spacing w:val="6"/>
          <w:kern w:val="0"/>
          <w:sz w:val="22"/>
          <w:fitText w:val="2200" w:id="1"/>
        </w:rPr>
        <w:t>敏</w:t>
      </w:r>
      <w:r>
        <w:rPr>
          <w:rFonts w:hint="eastAsia"/>
          <w:spacing w:val="1"/>
          <w:kern w:val="0"/>
          <w:sz w:val="22"/>
          <w:fitText w:val="2200" w:id="1"/>
        </w:rPr>
        <w:t>朗</w:t>
      </w:r>
      <w:r>
        <w:rPr>
          <w:rFonts w:hint="eastAsia"/>
          <w:kern w:val="0"/>
          <w:sz w:val="22"/>
        </w:rPr>
        <w:t>　</w:t>
      </w:r>
    </w:p>
    <w:p>
      <w:pPr>
        <w:pStyle w:val="0"/>
        <w:ind w:left="4840" w:hanging="4840" w:hangingChars="2200"/>
        <w:rPr>
          <w:rFonts w:hint="default"/>
          <w:sz w:val="22"/>
        </w:rPr>
      </w:pPr>
    </w:p>
    <w:p>
      <w:pPr>
        <w:pStyle w:val="0"/>
        <w:ind w:left="4961" w:leftChars="2255"/>
        <w:jc w:val="lef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pacing w:val="3"/>
          <w:kern w:val="0"/>
          <w:sz w:val="22"/>
          <w:fitText w:val="1575" w:id="2"/>
        </w:rPr>
        <w:t>住所又は所在</w:t>
      </w:r>
      <w:r>
        <w:rPr>
          <w:rFonts w:hint="eastAsia" w:ascii="ＭＳ Ｐ明朝" w:hAnsi="ＭＳ Ｐ明朝" w:eastAsia="ＭＳ Ｐ明朝"/>
          <w:spacing w:val="4"/>
          <w:kern w:val="0"/>
          <w:sz w:val="22"/>
          <w:fitText w:val="1575" w:id="2"/>
        </w:rPr>
        <w:t>地</w:t>
      </w:r>
      <w:r>
        <w:rPr>
          <w:rFonts w:hint="eastAsia" w:ascii="ＭＳ Ｐ明朝" w:hAnsi="ＭＳ Ｐ明朝" w:eastAsia="ＭＳ Ｐ明朝"/>
          <w:kern w:val="0"/>
          <w:sz w:val="22"/>
        </w:rPr>
        <w:t>　</w:t>
      </w:r>
    </w:p>
    <w:p>
      <w:pPr>
        <w:pStyle w:val="0"/>
        <w:ind w:left="4961" w:leftChars="2255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pacing w:val="29"/>
          <w:kern w:val="0"/>
          <w:sz w:val="22"/>
          <w:fitText w:val="1575" w:id="3"/>
        </w:rPr>
        <w:t>商号又は名</w:t>
      </w:r>
      <w:r>
        <w:rPr>
          <w:rFonts w:hint="eastAsia" w:ascii="ＭＳ Ｐ明朝" w:hAnsi="ＭＳ Ｐ明朝" w:eastAsia="ＭＳ Ｐ明朝"/>
          <w:spacing w:val="0"/>
          <w:kern w:val="0"/>
          <w:sz w:val="22"/>
          <w:fitText w:val="1575" w:id="3"/>
        </w:rPr>
        <w:t>称</w:t>
      </w:r>
      <w:r>
        <w:rPr>
          <w:rFonts w:hint="eastAsia" w:ascii="ＭＳ Ｐ明朝" w:hAnsi="ＭＳ Ｐ明朝" w:eastAsia="ＭＳ Ｐ明朝"/>
          <w:kern w:val="0"/>
          <w:sz w:val="22"/>
        </w:rPr>
        <w:t>　</w:t>
      </w:r>
    </w:p>
    <w:p>
      <w:pPr>
        <w:pStyle w:val="0"/>
        <w:ind w:left="4961" w:leftChars="2255"/>
        <w:rPr>
          <w:rFonts w:hint="default" w:ascii="ＭＳ Ｐ明朝" w:hAnsi="ＭＳ Ｐ明朝" w:eastAsia="ＭＳ Ｐ明朝"/>
          <w:kern w:val="0"/>
          <w:sz w:val="21"/>
        </w:rPr>
      </w:pPr>
      <w:r>
        <w:rPr>
          <w:rFonts w:hint="eastAsia" w:ascii="ＭＳ Ｐ明朝" w:hAnsi="ＭＳ Ｐ明朝" w:eastAsia="ＭＳ Ｐ明朝"/>
          <w:spacing w:val="25"/>
          <w:kern w:val="0"/>
          <w:sz w:val="22"/>
          <w:fitText w:val="1575" w:id="4"/>
        </w:rPr>
        <w:t>代表者職氏</w:t>
      </w:r>
      <w:r>
        <w:rPr>
          <w:rFonts w:hint="eastAsia" w:ascii="ＭＳ Ｐ明朝" w:hAnsi="ＭＳ Ｐ明朝" w:eastAsia="ＭＳ Ｐ明朝"/>
          <w:spacing w:val="2"/>
          <w:kern w:val="0"/>
          <w:sz w:val="22"/>
          <w:fitText w:val="1575" w:id="4"/>
        </w:rPr>
        <w:t>名</w:t>
      </w:r>
      <w:r>
        <w:rPr>
          <w:rFonts w:hint="eastAsia" w:ascii="ＭＳ Ｐ明朝" w:hAnsi="ＭＳ Ｐ明朝" w:eastAsia="ＭＳ Ｐ明朝"/>
          <w:kern w:val="0"/>
          <w:sz w:val="21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28"/>
        <w:rPr>
          <w:rFonts w:hint="default"/>
        </w:rPr>
      </w:pPr>
      <w:r>
        <w:rPr>
          <w:rFonts w:hint="eastAsia"/>
        </w:rPr>
        <w:t>プレゼンテーション及びヒアリング出席予定者報告書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</w:t>
      </w:r>
      <w:r>
        <w:rPr>
          <w:rFonts w:hint="eastAsia"/>
        </w:rPr>
        <w:t>能美市上下水道料金等業務委託に係る公募型プロポーザル方式のプレゼンテーション及びヒアリングへの出席予定者について、次のとおり報告します。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出席予定者</w:t>
      </w:r>
    </w:p>
    <w:tbl>
      <w:tblPr>
        <w:tblStyle w:val="11"/>
        <w:tblW w:w="826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51"/>
        <w:gridCol w:w="2323"/>
        <w:gridCol w:w="2530"/>
        <w:gridCol w:w="2860"/>
      </w:tblGrid>
      <w:tr>
        <w:trPr>
          <w:trHeight w:val="454" w:hRule="atLeast"/>
        </w:trPr>
        <w:tc>
          <w:tcPr>
            <w:tcW w:w="5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323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530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860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>
          <w:trHeight w:val="567" w:hRule="atLeast"/>
        </w:trPr>
        <w:tc>
          <w:tcPr>
            <w:tcW w:w="55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23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5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86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5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23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5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86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5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23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5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86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5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23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5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86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※出席者は１事業者あたり４名以内とします。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２　担当者連絡先</w:t>
      </w:r>
    </w:p>
    <w:tbl>
      <w:tblPr>
        <w:tblStyle w:val="11"/>
        <w:tblW w:w="8531" w:type="dxa"/>
        <w:jc w:val="left"/>
        <w:tblInd w:w="474" w:type="dxa"/>
        <w:tblLayout w:type="fixed"/>
        <w:tblLook w:firstRow="1" w:lastRow="0" w:firstColumn="1" w:lastColumn="0" w:noHBand="0" w:noVBand="1" w:val="04A0"/>
      </w:tblPr>
      <w:tblGrid>
        <w:gridCol w:w="1996"/>
        <w:gridCol w:w="6535"/>
      </w:tblGrid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所在地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担当部署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担当者職・氏名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電話番号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ＦＡＸ番号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996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メールアドレス</w:t>
            </w:r>
          </w:p>
        </w:tc>
        <w:tc>
          <w:tcPr>
            <w:tcW w:w="6535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