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様式第２号</w:t>
      </w:r>
    </w:p>
    <w:p>
      <w:pPr>
        <w:pStyle w:val="0"/>
        <w:jc w:val="center"/>
        <w:rPr>
          <w:rFonts w:hint="default"/>
          <w:sz w:val="32"/>
        </w:rPr>
      </w:pPr>
      <w:r>
        <w:rPr>
          <w:rFonts w:hint="eastAsia"/>
          <w:sz w:val="32"/>
        </w:rPr>
        <w:t>能美市民間幼保連携型認定こども園設置・運営事業計画書</w:t>
      </w:r>
    </w:p>
    <w:p>
      <w:pPr>
        <w:pStyle w:val="0"/>
        <w:rPr>
          <w:rFonts w:hint="default"/>
        </w:rPr>
      </w:pPr>
    </w:p>
    <w:p>
      <w:pPr>
        <w:pStyle w:val="0"/>
        <w:rPr>
          <w:rFonts w:hint="default"/>
        </w:rPr>
      </w:pPr>
      <w:r>
        <w:rPr>
          <w:rFonts w:hint="eastAsia"/>
          <w:sz w:val="20"/>
        </w:rPr>
        <w:t>※　募集要項の移管条件をもとに、保育内容等についてできるだけ具体的に記載してください。</w:t>
      </w:r>
    </w:p>
    <w:tbl>
      <w:tblPr>
        <w:tblStyle w:val="19"/>
        <w:tblW w:w="0" w:type="auto"/>
        <w:tblInd w:w="0" w:type="dxa"/>
        <w:tblLayout w:type="fixed"/>
        <w:tblLook w:firstRow="1" w:lastRow="0" w:firstColumn="1" w:lastColumn="0" w:noHBand="0" w:noVBand="1" w:val="04A0"/>
      </w:tblPr>
      <w:tblGrid>
        <w:gridCol w:w="9072"/>
      </w:tblGrid>
      <w:tr>
        <w:trPr/>
        <w:tc>
          <w:tcPr>
            <w:tcW w:w="9072" w:type="dxa"/>
            <w:vAlign w:val="top"/>
          </w:tcPr>
          <w:p>
            <w:pPr>
              <w:pStyle w:val="0"/>
              <w:rPr>
                <w:rFonts w:hint="default"/>
                <w:sz w:val="22"/>
              </w:rPr>
            </w:pPr>
            <w:bookmarkStart w:id="0" w:name="_GoBack"/>
            <w:bookmarkEnd w:id="0"/>
            <w:r>
              <w:rPr>
                <w:rFonts w:hint="eastAsia"/>
                <w:sz w:val="22"/>
              </w:rPr>
              <w:t>１　応募に至る動機、目的について</w:t>
            </w:r>
          </w:p>
        </w:tc>
      </w:tr>
      <w:tr>
        <w:trPr>
          <w:trHeight w:val="11510" w:hRule="atLeast"/>
        </w:trPr>
        <w:tc>
          <w:tcPr>
            <w:tcW w:w="9072" w:type="dxa"/>
            <w:vAlign w:val="top"/>
          </w:tcPr>
          <w:p>
            <w:pPr>
              <w:pStyle w:val="0"/>
              <w:rPr>
                <w:rFonts w:hint="default"/>
                <w:sz w:val="22"/>
              </w:rPr>
            </w:pPr>
          </w:p>
        </w:tc>
      </w:tr>
      <w:tr>
        <w:trPr/>
        <w:tc>
          <w:tcPr>
            <w:tcW w:w="9072" w:type="dxa"/>
            <w:vAlign w:val="top"/>
          </w:tcPr>
          <w:p>
            <w:pPr>
              <w:pStyle w:val="0"/>
              <w:rPr>
                <w:rFonts w:hint="default"/>
                <w:sz w:val="22"/>
              </w:rPr>
            </w:pPr>
            <w:r>
              <w:rPr>
                <w:rFonts w:hint="eastAsia"/>
                <w:sz w:val="22"/>
              </w:rPr>
              <w:t>２　教育・保育理念、教育・保育方針及び教育・保育目標について</w:t>
            </w:r>
          </w:p>
        </w:tc>
      </w:tr>
      <w:tr>
        <w:trPr>
          <w:trHeight w:val="13460" w:hRule="atLeast"/>
        </w:trPr>
        <w:tc>
          <w:tcPr>
            <w:tcW w:w="9072" w:type="dxa"/>
            <w:vAlign w:val="top"/>
          </w:tcPr>
          <w:p>
            <w:pPr>
              <w:pStyle w:val="0"/>
              <w:rPr>
                <w:rFonts w:hint="default"/>
                <w:sz w:val="22"/>
              </w:rPr>
            </w:pPr>
          </w:p>
        </w:tc>
      </w:tr>
      <w:tr>
        <w:trPr/>
        <w:tc>
          <w:tcPr>
            <w:tcW w:w="9072" w:type="dxa"/>
            <w:vAlign w:val="top"/>
          </w:tcPr>
          <w:p>
            <w:pPr>
              <w:pStyle w:val="0"/>
              <w:rPr>
                <w:rFonts w:hint="default"/>
                <w:sz w:val="22"/>
              </w:rPr>
            </w:pPr>
            <w:r>
              <w:rPr>
                <w:rFonts w:hint="eastAsia"/>
                <w:sz w:val="22"/>
              </w:rPr>
              <w:t>３　開園時間、開園日について</w:t>
            </w:r>
          </w:p>
        </w:tc>
      </w:tr>
      <w:tr>
        <w:trPr>
          <w:trHeight w:val="13604" w:hRule="atLeast"/>
        </w:trPr>
        <w:tc>
          <w:tcPr>
            <w:tcW w:w="9072" w:type="dxa"/>
            <w:vAlign w:val="top"/>
          </w:tcPr>
          <w:p>
            <w:pPr>
              <w:pStyle w:val="0"/>
              <w:rPr>
                <w:rFonts w:hint="default"/>
                <w:sz w:val="22"/>
              </w:rPr>
            </w:pPr>
          </w:p>
        </w:tc>
      </w:tr>
      <w:tr>
        <w:trPr/>
        <w:tc>
          <w:tcPr>
            <w:tcW w:w="9072" w:type="dxa"/>
            <w:vAlign w:val="top"/>
          </w:tcPr>
          <w:p>
            <w:pPr>
              <w:pStyle w:val="0"/>
              <w:rPr>
                <w:rFonts w:hint="default"/>
              </w:rPr>
            </w:pPr>
            <w:r>
              <w:rPr>
                <w:rFonts w:hint="eastAsia"/>
              </w:rPr>
              <w:t>４　１日のスケジュールについて</w:t>
            </w:r>
          </w:p>
        </w:tc>
      </w:tr>
      <w:tr>
        <w:trPr>
          <w:trHeight w:val="1360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５　年間行事について</w:t>
            </w:r>
          </w:p>
        </w:tc>
      </w:tr>
      <w:tr>
        <w:trPr>
          <w:trHeight w:val="1360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６　保育内容について（年齢別保育内容、障がい児保育、延長保育、一時預かり、休日保育、</w:t>
            </w:r>
          </w:p>
          <w:p>
            <w:pPr>
              <w:pStyle w:val="0"/>
              <w:ind w:firstLine="420" w:firstLineChars="200"/>
              <w:rPr>
                <w:rFonts w:hint="default"/>
              </w:rPr>
            </w:pPr>
            <w:r>
              <w:rPr>
                <w:rFonts w:hint="eastAsia"/>
              </w:rPr>
              <w:t>病（後）児保育等の実施内容及び費用負担の有無等）</w:t>
            </w:r>
          </w:p>
        </w:tc>
      </w:tr>
      <w:tr>
        <w:trPr>
          <w:trHeight w:val="1324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７　給食・調理について（実施方法、衛生管理、離乳食、アレルギー食育等への対応や実施</w:t>
            </w:r>
          </w:p>
          <w:p>
            <w:pPr>
              <w:pStyle w:val="0"/>
              <w:ind w:firstLine="420" w:firstLineChars="200"/>
              <w:rPr>
                <w:rFonts w:hint="default"/>
              </w:rPr>
            </w:pPr>
            <w:r>
              <w:rPr>
                <w:rFonts w:hint="eastAsia"/>
              </w:rPr>
              <w:t>内容、及び費用負担の有無等）</w:t>
            </w:r>
          </w:p>
        </w:tc>
      </w:tr>
      <w:tr>
        <w:trPr>
          <w:trHeight w:val="13100"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８　健康・保健衛生について</w:t>
            </w:r>
          </w:p>
        </w:tc>
      </w:tr>
      <w:tr>
        <w:trPr>
          <w:trHeight w:val="1360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９　地域の子育て支援について（地域子育て支援拠点事業、マイ保育園事業等子育て家庭への</w:t>
            </w:r>
          </w:p>
          <w:p>
            <w:pPr>
              <w:pStyle w:val="0"/>
              <w:ind w:firstLine="420" w:firstLineChars="200"/>
              <w:rPr>
                <w:rFonts w:hint="default"/>
              </w:rPr>
            </w:pPr>
            <w:r>
              <w:rPr>
                <w:rFonts w:hint="eastAsia"/>
              </w:rPr>
              <w:t>支援等）</w:t>
            </w:r>
          </w:p>
        </w:tc>
      </w:tr>
      <w:tr>
        <w:trPr>
          <w:trHeight w:val="13244" w:hRule="atLeast"/>
        </w:trPr>
        <w:tc>
          <w:tcPr>
            <w:tcW w:w="9072" w:type="dxa"/>
            <w:vAlign w:val="top"/>
          </w:tcPr>
          <w:p>
            <w:pPr>
              <w:pStyle w:val="0"/>
              <w:rPr>
                <w:rFonts w:hint="default"/>
              </w:rPr>
            </w:pPr>
          </w:p>
        </w:tc>
      </w:tr>
      <w:tr>
        <w:trPr/>
        <w:tc>
          <w:tcPr>
            <w:tcW w:w="9072" w:type="dxa"/>
            <w:vAlign w:val="top"/>
          </w:tcPr>
          <w:p>
            <w:pPr>
              <w:pStyle w:val="0"/>
              <w:ind w:left="210" w:hanging="210" w:hangingChars="100"/>
              <w:rPr>
                <w:rFonts w:hint="default"/>
                <w:sz w:val="18"/>
              </w:rPr>
            </w:pPr>
            <w:r>
              <w:rPr>
                <w:rFonts w:hint="eastAsia"/>
              </w:rPr>
              <w:t>10</w:t>
            </w:r>
            <w:r>
              <w:rPr>
                <w:rFonts w:hint="eastAsia"/>
              </w:rPr>
              <w:t>　福岡保育園職員配置について（職員の確保及び配置体制（特別保育を含む）の考え方、職員研修、福利厚生等）</w:t>
            </w:r>
          </w:p>
          <w:p>
            <w:pPr>
              <w:pStyle w:val="0"/>
              <w:ind w:left="210" w:hanging="210" w:hangingChars="100"/>
              <w:rPr>
                <w:rFonts w:hint="default"/>
                <w:sz w:val="18"/>
              </w:rPr>
            </w:pPr>
          </w:p>
        </w:tc>
      </w:tr>
      <w:tr>
        <w:trPr>
          <w:trHeight w:val="12560" w:hRule="atLeast"/>
        </w:trPr>
        <w:tc>
          <w:tcPr>
            <w:tcW w:w="9072" w:type="dxa"/>
            <w:vAlign w:val="top"/>
          </w:tcPr>
          <w:p>
            <w:pPr>
              <w:pStyle w:val="0"/>
              <w:rPr>
                <w:rFonts w:hint="default"/>
                <w:highlight w:val="none"/>
              </w:rPr>
            </w:pPr>
            <w:r>
              <w:rPr>
                <w:rFonts w:hint="eastAsia"/>
                <w:highlight w:val="none"/>
              </w:rPr>
              <w:t>職員配置は福岡保育園入所児童数（令和７年３月１日現在）を参考に計画してください。</w:t>
            </w:r>
          </w:p>
          <w:tbl>
            <w:tblPr>
              <w:tblStyle w:val="19"/>
              <w:tblW w:w="0" w:type="auto"/>
              <w:tblInd w:w="0" w:type="dxa"/>
              <w:tblLayout w:type="fixed"/>
              <w:tblLook w:firstRow="1" w:lastRow="0" w:firstColumn="1" w:lastColumn="0" w:noHBand="0" w:noVBand="1" w:val="04A0"/>
            </w:tblPr>
            <w:tblGrid>
              <w:gridCol w:w="1086"/>
              <w:gridCol w:w="1086"/>
              <w:gridCol w:w="1086"/>
              <w:gridCol w:w="1086"/>
              <w:gridCol w:w="1086"/>
              <w:gridCol w:w="1086"/>
              <w:gridCol w:w="1086"/>
              <w:gridCol w:w="1086"/>
            </w:tblGrid>
            <w:tr>
              <w:trPr/>
              <w:tc>
                <w:tcPr>
                  <w:tcW w:w="1086" w:type="dxa"/>
                  <w:vAlign w:val="center"/>
                </w:tcPr>
                <w:p>
                  <w:pPr>
                    <w:pStyle w:val="0"/>
                    <w:jc w:val="center"/>
                    <w:rPr>
                      <w:rFonts w:hint="default"/>
                      <w:color w:val="000000" w:themeColor="text1"/>
                      <w:highlight w:val="none"/>
                    </w:rPr>
                  </w:pPr>
                  <w:r>
                    <w:rPr>
                      <w:rFonts w:hint="eastAsia"/>
                      <w:color w:val="000000" w:themeColor="text1"/>
                      <w:highlight w:val="none"/>
                    </w:rPr>
                    <w:t>年齢</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０歳児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１歳児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２歳児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３歳児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４歳児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５歳児</w:t>
                  </w:r>
                </w:p>
              </w:tc>
              <w:tc>
                <w:tcPr>
                  <w:tcW w:w="1086" w:type="dxa"/>
                  <w:vAlign w:val="center"/>
                </w:tcPr>
                <w:p>
                  <w:pPr>
                    <w:pStyle w:val="0"/>
                    <w:jc w:val="center"/>
                    <w:rPr>
                      <w:rFonts w:hint="default"/>
                      <w:color w:val="000000" w:themeColor="text1"/>
                      <w:highlight w:val="none"/>
                    </w:rPr>
                  </w:pPr>
                  <w:r>
                    <w:rPr>
                      <w:rFonts w:hint="eastAsia"/>
                      <w:color w:val="000000" w:themeColor="text1"/>
                      <w:highlight w:val="none"/>
                    </w:rPr>
                    <w:t>計</w:t>
                  </w:r>
                </w:p>
              </w:tc>
            </w:tr>
            <w:tr>
              <w:trPr/>
              <w:tc>
                <w:tcPr>
                  <w:tcW w:w="1086" w:type="dxa"/>
                  <w:vAlign w:val="center"/>
                </w:tcPr>
                <w:p>
                  <w:pPr>
                    <w:pStyle w:val="0"/>
                    <w:jc w:val="center"/>
                    <w:rPr>
                      <w:rFonts w:hint="default"/>
                      <w:color w:val="000000" w:themeColor="text1"/>
                      <w:highlight w:val="none"/>
                    </w:rPr>
                  </w:pPr>
                  <w:r>
                    <w:rPr>
                      <w:rFonts w:hint="eastAsia"/>
                      <w:color w:val="000000" w:themeColor="text1"/>
                      <w:highlight w:val="none"/>
                    </w:rPr>
                    <w:t>児童数</w:t>
                  </w:r>
                </w:p>
              </w:tc>
              <w:tc>
                <w:tcPr>
                  <w:tcW w:w="1086" w:type="dxa"/>
                  <w:vAlign w:val="center"/>
                </w:tcPr>
                <w:p>
                  <w:pPr>
                    <w:pStyle w:val="0"/>
                    <w:jc w:val="center"/>
                    <w:rPr>
                      <w:rFonts w:hint="default"/>
                      <w:color w:val="000000" w:themeColor="text1"/>
                    </w:rPr>
                  </w:pPr>
                  <w:r>
                    <w:rPr>
                      <w:rFonts w:hint="eastAsia"/>
                      <w:color w:val="000000" w:themeColor="text1"/>
                    </w:rPr>
                    <w:t>２１</w:t>
                  </w:r>
                </w:p>
              </w:tc>
              <w:tc>
                <w:tcPr>
                  <w:tcW w:w="1086" w:type="dxa"/>
                  <w:vAlign w:val="center"/>
                </w:tcPr>
                <w:p>
                  <w:pPr>
                    <w:pStyle w:val="0"/>
                    <w:jc w:val="center"/>
                    <w:rPr>
                      <w:rFonts w:hint="default"/>
                      <w:color w:val="000000" w:themeColor="text1"/>
                    </w:rPr>
                  </w:pPr>
                  <w:r>
                    <w:rPr>
                      <w:rFonts w:hint="eastAsia"/>
                      <w:color w:val="000000" w:themeColor="text1"/>
                    </w:rPr>
                    <w:t>１９</w:t>
                  </w:r>
                </w:p>
              </w:tc>
              <w:tc>
                <w:tcPr>
                  <w:tcW w:w="1086" w:type="dxa"/>
                  <w:vAlign w:val="center"/>
                </w:tcPr>
                <w:p>
                  <w:pPr>
                    <w:pStyle w:val="0"/>
                    <w:jc w:val="center"/>
                    <w:rPr>
                      <w:rFonts w:hint="default"/>
                      <w:color w:val="000000" w:themeColor="text1"/>
                    </w:rPr>
                  </w:pPr>
                  <w:r>
                    <w:rPr>
                      <w:rFonts w:hint="eastAsia"/>
                      <w:color w:val="000000" w:themeColor="text1"/>
                    </w:rPr>
                    <w:t>２８</w:t>
                  </w:r>
                </w:p>
              </w:tc>
              <w:tc>
                <w:tcPr>
                  <w:tcW w:w="1086" w:type="dxa"/>
                  <w:vAlign w:val="center"/>
                </w:tcPr>
                <w:p>
                  <w:pPr>
                    <w:pStyle w:val="0"/>
                    <w:jc w:val="center"/>
                    <w:rPr>
                      <w:rFonts w:hint="default"/>
                      <w:color w:val="000000" w:themeColor="text1"/>
                    </w:rPr>
                  </w:pPr>
                  <w:r>
                    <w:rPr>
                      <w:rFonts w:hint="eastAsia"/>
                      <w:color w:val="000000" w:themeColor="text1"/>
                    </w:rPr>
                    <w:t>２６</w:t>
                  </w:r>
                </w:p>
              </w:tc>
              <w:tc>
                <w:tcPr>
                  <w:tcW w:w="1086" w:type="dxa"/>
                  <w:vAlign w:val="center"/>
                </w:tcPr>
                <w:p>
                  <w:pPr>
                    <w:pStyle w:val="0"/>
                    <w:jc w:val="center"/>
                    <w:rPr>
                      <w:rFonts w:hint="default"/>
                      <w:color w:val="000000" w:themeColor="text1"/>
                    </w:rPr>
                  </w:pPr>
                  <w:r>
                    <w:rPr>
                      <w:rFonts w:hint="eastAsia"/>
                      <w:color w:val="000000" w:themeColor="text1"/>
                    </w:rPr>
                    <w:t>２３</w:t>
                  </w:r>
                </w:p>
              </w:tc>
              <w:tc>
                <w:tcPr>
                  <w:tcW w:w="1086" w:type="dxa"/>
                  <w:vAlign w:val="center"/>
                </w:tcPr>
                <w:p>
                  <w:pPr>
                    <w:pStyle w:val="0"/>
                    <w:jc w:val="center"/>
                    <w:rPr>
                      <w:rFonts w:hint="default"/>
                      <w:color w:val="000000" w:themeColor="text1"/>
                    </w:rPr>
                  </w:pPr>
                  <w:r>
                    <w:rPr>
                      <w:rFonts w:hint="eastAsia"/>
                      <w:color w:val="000000" w:themeColor="text1"/>
                    </w:rPr>
                    <w:t>２９</w:t>
                  </w:r>
                </w:p>
              </w:tc>
              <w:tc>
                <w:tcPr>
                  <w:tcW w:w="1086" w:type="dxa"/>
                  <w:vAlign w:val="center"/>
                </w:tcPr>
                <w:p>
                  <w:pPr>
                    <w:pStyle w:val="0"/>
                    <w:jc w:val="center"/>
                    <w:rPr>
                      <w:rFonts w:hint="default"/>
                      <w:color w:val="000000" w:themeColor="text1"/>
                    </w:rPr>
                  </w:pPr>
                  <w:r>
                    <w:rPr>
                      <w:rFonts w:hint="eastAsia"/>
                      <w:color w:val="000000" w:themeColor="text1"/>
                    </w:rPr>
                    <w:t>１４６</w:t>
                  </w:r>
                </w:p>
              </w:tc>
            </w:tr>
          </w:tbl>
          <w:p>
            <w:pPr>
              <w:pStyle w:val="0"/>
              <w:rPr>
                <w:rFonts w:hint="default"/>
                <w:color w:val="FF0000"/>
              </w:rPr>
            </w:pPr>
          </w:p>
          <w:p>
            <w:pPr>
              <w:pStyle w:val="0"/>
              <w:rPr>
                <w:rFonts w:hint="default"/>
              </w:rPr>
            </w:pPr>
            <w:r>
              <w:rPr>
                <w:rFonts w:hint="eastAsia"/>
              </w:rPr>
              <w:t>職員配置計画</w:t>
            </w:r>
          </w:p>
          <w:tbl>
            <w:tblPr>
              <w:tblStyle w:val="19"/>
              <w:tblW w:w="0" w:type="auto"/>
              <w:tblInd w:w="0" w:type="dxa"/>
              <w:tblLayout w:type="fixed"/>
              <w:tblLook w:firstRow="1" w:lastRow="0" w:firstColumn="1" w:lastColumn="0" w:noHBand="0" w:noVBand="1" w:val="04A0"/>
            </w:tblPr>
            <w:tblGrid>
              <w:gridCol w:w="2143"/>
              <w:gridCol w:w="684"/>
              <w:gridCol w:w="896"/>
              <w:gridCol w:w="1241"/>
              <w:gridCol w:w="1241"/>
              <w:gridCol w:w="1241"/>
              <w:gridCol w:w="1241"/>
            </w:tblGrid>
            <w:tr>
              <w:trPr>
                <w:trHeight w:val="360" w:hRule="atLeast"/>
              </w:trPr>
              <w:tc>
                <w:tcPr>
                  <w:tcW w:w="2143" w:type="dxa"/>
                  <w:vMerge w:val="restart"/>
                  <w:vAlign w:val="center"/>
                </w:tcPr>
                <w:p>
                  <w:pPr>
                    <w:pStyle w:val="0"/>
                    <w:jc w:val="center"/>
                    <w:rPr>
                      <w:rFonts w:hint="default"/>
                    </w:rPr>
                  </w:pPr>
                  <w:r>
                    <w:rPr>
                      <w:rFonts w:hint="eastAsia"/>
                    </w:rPr>
                    <w:t>区分</w:t>
                  </w:r>
                </w:p>
              </w:tc>
              <w:tc>
                <w:tcPr>
                  <w:tcW w:w="684" w:type="dxa"/>
                  <w:vMerge w:val="restart"/>
                  <w:vAlign w:val="center"/>
                </w:tcPr>
                <w:p>
                  <w:pPr>
                    <w:pStyle w:val="0"/>
                    <w:jc w:val="center"/>
                    <w:rPr>
                      <w:rFonts w:hint="default"/>
                    </w:rPr>
                  </w:pPr>
                  <w:r>
                    <w:rPr>
                      <w:rFonts w:hint="eastAsia"/>
                    </w:rPr>
                    <w:t>年齢</w:t>
                  </w:r>
                </w:p>
              </w:tc>
              <w:tc>
                <w:tcPr>
                  <w:tcW w:w="896" w:type="dxa"/>
                  <w:vMerge w:val="restart"/>
                  <w:vAlign w:val="center"/>
                </w:tcPr>
                <w:p>
                  <w:pPr>
                    <w:pStyle w:val="0"/>
                    <w:jc w:val="center"/>
                    <w:rPr>
                      <w:rFonts w:hint="default"/>
                    </w:rPr>
                  </w:pPr>
                  <w:r>
                    <w:rPr>
                      <w:rFonts w:hint="eastAsia"/>
                    </w:rPr>
                    <w:t>経験</w:t>
                  </w:r>
                </w:p>
                <w:p>
                  <w:pPr>
                    <w:pStyle w:val="0"/>
                    <w:jc w:val="center"/>
                    <w:rPr>
                      <w:rFonts w:hint="default"/>
                    </w:rPr>
                  </w:pPr>
                  <w:r>
                    <w:rPr>
                      <w:rFonts w:hint="eastAsia"/>
                    </w:rPr>
                    <w:t>年数</w:t>
                  </w:r>
                </w:p>
              </w:tc>
              <w:tc>
                <w:tcPr>
                  <w:tcW w:w="1241" w:type="dxa"/>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ind w:firstLine="420" w:firstLineChars="200"/>
                    <w:rPr>
                      <w:rFonts w:hint="default"/>
                    </w:rPr>
                  </w:pPr>
                  <w:r>
                    <w:rPr>
                      <w:rFonts w:hint="eastAsia"/>
                    </w:rPr>
                    <w:t>人数</w:t>
                  </w:r>
                </w:p>
              </w:tc>
              <w:tc>
                <w:tcPr>
                  <w:tcW w:w="2482"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（人）</w:t>
                  </w:r>
                </w:p>
              </w:tc>
              <w:tc>
                <w:tcPr>
                  <w:tcW w:w="1241" w:type="dxa"/>
                  <w:vMerge w:val="restart"/>
                  <w:vAlign w:val="center"/>
                </w:tcPr>
                <w:p>
                  <w:pPr>
                    <w:pStyle w:val="0"/>
                    <w:jc w:val="center"/>
                    <w:rPr>
                      <w:rFonts w:hint="default"/>
                    </w:rPr>
                  </w:pPr>
                  <w:r>
                    <w:rPr>
                      <w:rFonts w:hint="eastAsia"/>
                    </w:rPr>
                    <w:t>資格等</w:t>
                  </w:r>
                </w:p>
              </w:tc>
            </w:tr>
            <w:tr>
              <w:trPr/>
              <w:tc>
                <w:tcPr>
                  <w:tcW w:w="2143" w:type="dxa"/>
                  <w:vMerge w:val="continue"/>
                  <w:vAlign w:val="center"/>
                </w:tcPr>
                <w:p>
                  <w:pPr>
                    <w:pStyle w:val="0"/>
                    <w:rPr>
                      <w:rFonts w:hint="default"/>
                    </w:rPr>
                  </w:pPr>
                </w:p>
              </w:tc>
              <w:tc>
                <w:tcPr>
                  <w:tcW w:w="684" w:type="dxa"/>
                  <w:vMerge w:val="continue"/>
                  <w:vAlign w:val="center"/>
                </w:tcPr>
                <w:p>
                  <w:pPr>
                    <w:pStyle w:val="0"/>
                    <w:rPr>
                      <w:rFonts w:hint="default"/>
                    </w:rPr>
                  </w:pPr>
                </w:p>
              </w:tc>
              <w:tc>
                <w:tcPr>
                  <w:tcW w:w="896" w:type="dxa"/>
                  <w:vMerge w:val="continue"/>
                  <w:vAlign w:val="center"/>
                </w:tcPr>
                <w:p>
                  <w:pPr>
                    <w:pStyle w:val="0"/>
                    <w:rPr>
                      <w:rFonts w:hint="default"/>
                    </w:rPr>
                  </w:pPr>
                </w:p>
              </w:tc>
              <w:tc>
                <w:tcPr>
                  <w:tcW w:w="1241" w:type="dxa"/>
                  <w:vMerge w:val="continue"/>
                  <w:vAlign w:val="top"/>
                </w:tcPr>
                <w:p>
                  <w:pPr>
                    <w:pStyle w:val="0"/>
                    <w:rPr>
                      <w:rFonts w:hint="default"/>
                    </w:rPr>
                  </w:pPr>
                </w:p>
              </w:tc>
              <w:tc>
                <w:tcPr>
                  <w:tcW w:w="1241" w:type="dxa"/>
                  <w:vAlign w:val="center"/>
                </w:tcPr>
                <w:p>
                  <w:pPr>
                    <w:pStyle w:val="0"/>
                    <w:jc w:val="center"/>
                    <w:rPr>
                      <w:rFonts w:hint="default"/>
                    </w:rPr>
                  </w:pPr>
                  <w:r>
                    <w:rPr>
                      <w:rFonts w:hint="eastAsia"/>
                    </w:rPr>
                    <w:t>正規</w:t>
                  </w:r>
                </w:p>
              </w:tc>
              <w:tc>
                <w:tcPr>
                  <w:tcW w:w="1241" w:type="dxa"/>
                  <w:vAlign w:val="center"/>
                </w:tcPr>
                <w:p>
                  <w:pPr>
                    <w:pStyle w:val="0"/>
                    <w:jc w:val="center"/>
                    <w:rPr>
                      <w:rFonts w:hint="default"/>
                    </w:rPr>
                  </w:pPr>
                  <w:r>
                    <w:rPr>
                      <w:rFonts w:hint="eastAsia"/>
                    </w:rPr>
                    <w:t>非正規</w:t>
                  </w:r>
                </w:p>
              </w:tc>
              <w:tc>
                <w:tcPr>
                  <w:tcW w:w="1241" w:type="dxa"/>
                  <w:vMerge w:val="continue"/>
                  <w:vAlign w:val="center"/>
                </w:tcPr>
                <w:p>
                  <w:pPr>
                    <w:pStyle w:val="0"/>
                    <w:rPr>
                      <w:rFonts w:hint="default"/>
                    </w:rPr>
                  </w:pPr>
                </w:p>
              </w:tc>
            </w:tr>
            <w:tr>
              <w:trPr/>
              <w:tc>
                <w:tcPr>
                  <w:tcW w:w="2143" w:type="dxa"/>
                  <w:vAlign w:val="top"/>
                </w:tcPr>
                <w:p>
                  <w:pPr>
                    <w:pStyle w:val="0"/>
                    <w:rPr>
                      <w:rFonts w:hint="default"/>
                    </w:rPr>
                  </w:pPr>
                  <w:r>
                    <w:rPr>
                      <w:rFonts w:hint="eastAsia"/>
                    </w:rPr>
                    <w:t>施設長</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副園長又は</w:t>
                  </w:r>
                </w:p>
                <w:p>
                  <w:pPr>
                    <w:pStyle w:val="0"/>
                    <w:ind w:firstLine="420" w:firstLineChars="200"/>
                    <w:rPr>
                      <w:rFonts w:hint="default"/>
                    </w:rPr>
                  </w:pPr>
                  <w:r>
                    <w:rPr>
                      <w:rFonts w:hint="eastAsia"/>
                    </w:rPr>
                    <w:t>主幹保育教諭</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保育教諭（０歳児）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保育教諭（１歳児）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保育教諭（２歳児）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保育教諭（３歳児）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保育教諭（４歳児）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保育教諭（５歳児）</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看護師</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栄養士</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調理員</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r>
                    <w:rPr>
                      <w:rFonts w:hint="eastAsia"/>
                    </w:rPr>
                    <w:t>事務員</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top"/>
                </w:tcPr>
                <w:p>
                  <w:pPr>
                    <w:pStyle w:val="0"/>
                    <w:rPr>
                      <w:rFonts w:hint="default"/>
                    </w:rPr>
                  </w:pP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r>
              <w:trPr/>
              <w:tc>
                <w:tcPr>
                  <w:tcW w:w="2143" w:type="dxa"/>
                  <w:vAlign w:val="center"/>
                </w:tcPr>
                <w:p>
                  <w:pPr>
                    <w:pStyle w:val="0"/>
                    <w:jc w:val="center"/>
                    <w:rPr>
                      <w:rFonts w:hint="default"/>
                    </w:rPr>
                  </w:pPr>
                  <w:r>
                    <w:rPr>
                      <w:rFonts w:hint="eastAsia"/>
                    </w:rPr>
                    <w:t>計</w:t>
                  </w:r>
                </w:p>
              </w:tc>
              <w:tc>
                <w:tcPr>
                  <w:tcW w:w="684" w:type="dxa"/>
                  <w:vAlign w:val="top"/>
                </w:tcPr>
                <w:p>
                  <w:pPr>
                    <w:pStyle w:val="0"/>
                    <w:rPr>
                      <w:rFonts w:hint="default"/>
                    </w:rPr>
                  </w:pPr>
                </w:p>
              </w:tc>
              <w:tc>
                <w:tcPr>
                  <w:tcW w:w="896"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c>
                <w:tcPr>
                  <w:tcW w:w="1241" w:type="dxa"/>
                  <w:vAlign w:val="top"/>
                </w:tcPr>
                <w:p>
                  <w:pPr>
                    <w:pStyle w:val="0"/>
                    <w:rPr>
                      <w:rFonts w:hint="default"/>
                    </w:rPr>
                  </w:pPr>
                </w:p>
              </w:tc>
            </w:tr>
          </w:tbl>
          <w:p>
            <w:pPr>
              <w:pStyle w:val="0"/>
              <w:rPr>
                <w:rFonts w:hint="default"/>
                <w:sz w:val="18"/>
              </w:rPr>
            </w:pPr>
            <w:r>
              <w:rPr>
                <w:rFonts w:hint="eastAsia"/>
                <w:sz w:val="18"/>
              </w:rPr>
              <w:t>※上記の区分欄の職務は提案する保育体制により適宜修正することができます。</w:t>
            </w:r>
          </w:p>
          <w:p>
            <w:pPr>
              <w:pStyle w:val="0"/>
              <w:rPr>
                <w:rFonts w:hint="default"/>
              </w:rPr>
            </w:pPr>
          </w:p>
          <w:p>
            <w:pPr>
              <w:pStyle w:val="0"/>
              <w:rPr>
                <w:rFonts w:hint="default"/>
              </w:rPr>
            </w:pPr>
            <w:r>
              <w:rPr>
                <w:rFonts w:hint="eastAsia"/>
              </w:rPr>
              <w:t>保育教諭の年齢、経験年数</w:t>
            </w:r>
          </w:p>
          <w:tbl>
            <w:tblPr>
              <w:tblStyle w:val="19"/>
              <w:tblW w:w="0" w:type="auto"/>
              <w:tblInd w:w="0" w:type="dxa"/>
              <w:tblLayout w:type="fixed"/>
              <w:tblLook w:firstRow="1" w:lastRow="0" w:firstColumn="1" w:lastColumn="0" w:noHBand="0" w:noVBand="1" w:val="04A0"/>
            </w:tblPr>
            <w:tblGrid>
              <w:gridCol w:w="1448"/>
              <w:gridCol w:w="1448"/>
              <w:gridCol w:w="1448"/>
              <w:gridCol w:w="1448"/>
              <w:gridCol w:w="1448"/>
              <w:gridCol w:w="1448"/>
            </w:tblGrid>
            <w:tr>
              <w:trPr>
                <w:trHeight w:val="860" w:hRule="atLeast"/>
              </w:trPr>
              <w:tc>
                <w:tcPr>
                  <w:tcW w:w="144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default"/>
                    </w:rPr>
                  </w:pPr>
                  <w:r>
                    <w:rPr>
                      <w:rFonts w:hint="eastAsia"/>
                    </w:rPr>
                    <w:t>　経験年数</w:t>
                  </w:r>
                </w:p>
                <w:p>
                  <w:pPr>
                    <w:pStyle w:val="0"/>
                    <w:rPr>
                      <w:rFonts w:hint="default"/>
                    </w:rPr>
                  </w:pPr>
                </w:p>
                <w:p>
                  <w:pPr>
                    <w:pStyle w:val="0"/>
                    <w:rPr>
                      <w:rFonts w:hint="default"/>
                    </w:rPr>
                  </w:pPr>
                  <w:r>
                    <w:rPr>
                      <w:rFonts w:hint="eastAsia"/>
                    </w:rPr>
                    <w:t>年齢</w:t>
                  </w:r>
                </w:p>
              </w:tc>
              <w:tc>
                <w:tcPr>
                  <w:tcW w:w="1448" w:type="dxa"/>
                  <w:vAlign w:val="center"/>
                </w:tcPr>
                <w:p>
                  <w:pPr>
                    <w:pStyle w:val="0"/>
                    <w:jc w:val="center"/>
                    <w:rPr>
                      <w:rFonts w:hint="default"/>
                      <w:sz w:val="20"/>
                    </w:rPr>
                  </w:pPr>
                  <w:r>
                    <w:rPr>
                      <w:rFonts w:hint="eastAsia"/>
                      <w:sz w:val="20"/>
                    </w:rPr>
                    <w:t>２０年以上</w:t>
                  </w:r>
                </w:p>
              </w:tc>
              <w:tc>
                <w:tcPr>
                  <w:tcW w:w="1448" w:type="dxa"/>
                  <w:vAlign w:val="center"/>
                </w:tcPr>
                <w:p>
                  <w:pPr>
                    <w:pStyle w:val="0"/>
                    <w:jc w:val="center"/>
                    <w:rPr>
                      <w:rFonts w:hint="default"/>
                      <w:sz w:val="20"/>
                    </w:rPr>
                  </w:pPr>
                  <w:r>
                    <w:rPr>
                      <w:rFonts w:hint="eastAsia"/>
                      <w:sz w:val="20"/>
                    </w:rPr>
                    <w:t>１０年以上～２０年未満</w:t>
                  </w:r>
                </w:p>
              </w:tc>
              <w:tc>
                <w:tcPr>
                  <w:tcW w:w="1448" w:type="dxa"/>
                  <w:vAlign w:val="center"/>
                </w:tcPr>
                <w:p>
                  <w:pPr>
                    <w:pStyle w:val="0"/>
                    <w:jc w:val="center"/>
                    <w:rPr>
                      <w:rFonts w:hint="default"/>
                      <w:sz w:val="20"/>
                    </w:rPr>
                  </w:pPr>
                  <w:r>
                    <w:rPr>
                      <w:rFonts w:hint="eastAsia"/>
                      <w:sz w:val="20"/>
                    </w:rPr>
                    <w:t>５年以上</w:t>
                  </w:r>
                </w:p>
                <w:p>
                  <w:pPr>
                    <w:pStyle w:val="0"/>
                    <w:jc w:val="center"/>
                    <w:rPr>
                      <w:rFonts w:hint="default"/>
                      <w:sz w:val="20"/>
                    </w:rPr>
                  </w:pPr>
                  <w:r>
                    <w:rPr>
                      <w:rFonts w:hint="eastAsia"/>
                      <w:sz w:val="20"/>
                    </w:rPr>
                    <w:t>～１０年未満</w:t>
                  </w:r>
                </w:p>
              </w:tc>
              <w:tc>
                <w:tcPr>
                  <w:tcW w:w="1448" w:type="dxa"/>
                  <w:vAlign w:val="center"/>
                </w:tcPr>
                <w:p>
                  <w:pPr>
                    <w:pStyle w:val="0"/>
                    <w:jc w:val="center"/>
                    <w:rPr>
                      <w:rFonts w:hint="default"/>
                      <w:sz w:val="20"/>
                    </w:rPr>
                  </w:pPr>
                  <w:r>
                    <w:rPr>
                      <w:rFonts w:hint="eastAsia"/>
                      <w:sz w:val="20"/>
                    </w:rPr>
                    <w:t>５年未満</w:t>
                  </w:r>
                </w:p>
              </w:tc>
              <w:tc>
                <w:tcPr>
                  <w:tcW w:w="1448" w:type="dxa"/>
                  <w:vAlign w:val="center"/>
                </w:tcPr>
                <w:p>
                  <w:pPr>
                    <w:pStyle w:val="0"/>
                    <w:jc w:val="center"/>
                    <w:rPr>
                      <w:rFonts w:hint="default"/>
                    </w:rPr>
                  </w:pPr>
                  <w:r>
                    <w:rPr>
                      <w:rFonts w:hint="eastAsia"/>
                    </w:rPr>
                    <w:t>計</w:t>
                  </w:r>
                </w:p>
              </w:tc>
            </w:tr>
            <w:tr>
              <w:trPr/>
              <w:tc>
                <w:tcPr>
                  <w:tcW w:w="1448" w:type="dxa"/>
                  <w:vAlign w:val="center"/>
                </w:tcPr>
                <w:p>
                  <w:pPr>
                    <w:pStyle w:val="0"/>
                    <w:jc w:val="center"/>
                    <w:rPr>
                      <w:rFonts w:hint="default"/>
                    </w:rPr>
                  </w:pPr>
                  <w:r>
                    <w:rPr>
                      <w:rFonts w:hint="eastAsia"/>
                    </w:rPr>
                    <w:t>２０代</w:t>
                  </w: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r>
            <w:tr>
              <w:trPr/>
              <w:tc>
                <w:tcPr>
                  <w:tcW w:w="1448" w:type="dxa"/>
                  <w:vAlign w:val="center"/>
                </w:tcPr>
                <w:p>
                  <w:pPr>
                    <w:pStyle w:val="0"/>
                    <w:jc w:val="center"/>
                    <w:rPr>
                      <w:rFonts w:hint="default"/>
                    </w:rPr>
                  </w:pPr>
                  <w:r>
                    <w:rPr>
                      <w:rFonts w:hint="eastAsia"/>
                    </w:rPr>
                    <w:t>３０代</w:t>
                  </w: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r>
            <w:tr>
              <w:trPr/>
              <w:tc>
                <w:tcPr>
                  <w:tcW w:w="1448" w:type="dxa"/>
                  <w:vAlign w:val="center"/>
                </w:tcPr>
                <w:p>
                  <w:pPr>
                    <w:pStyle w:val="0"/>
                    <w:jc w:val="center"/>
                    <w:rPr>
                      <w:rFonts w:hint="default"/>
                    </w:rPr>
                  </w:pPr>
                  <w:r>
                    <w:rPr>
                      <w:rFonts w:hint="eastAsia"/>
                    </w:rPr>
                    <w:t>４０代</w:t>
                  </w: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r>
            <w:tr>
              <w:trPr/>
              <w:tc>
                <w:tcPr>
                  <w:tcW w:w="1448" w:type="dxa"/>
                  <w:vAlign w:val="center"/>
                </w:tcPr>
                <w:p>
                  <w:pPr>
                    <w:pStyle w:val="0"/>
                    <w:jc w:val="center"/>
                    <w:rPr>
                      <w:rFonts w:hint="default"/>
                    </w:rPr>
                  </w:pPr>
                  <w:r>
                    <w:rPr>
                      <w:rFonts w:hint="eastAsia"/>
                    </w:rPr>
                    <w:t>５０代以上</w:t>
                  </w: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r>
            <w:tr>
              <w:trPr/>
              <w:tc>
                <w:tcPr>
                  <w:tcW w:w="1448" w:type="dxa"/>
                  <w:vAlign w:val="center"/>
                </w:tcPr>
                <w:p>
                  <w:pPr>
                    <w:pStyle w:val="0"/>
                    <w:jc w:val="center"/>
                    <w:rPr>
                      <w:rFonts w:hint="default"/>
                    </w:rPr>
                  </w:pPr>
                  <w:r>
                    <w:rPr>
                      <w:rFonts w:hint="eastAsia"/>
                    </w:rPr>
                    <w:t>計</w:t>
                  </w: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c>
                <w:tcPr>
                  <w:tcW w:w="1448" w:type="dxa"/>
                  <w:vAlign w:val="top"/>
                </w:tcPr>
                <w:p>
                  <w:pPr>
                    <w:pStyle w:val="0"/>
                    <w:rPr>
                      <w:rFonts w:hint="default"/>
                    </w:rPr>
                  </w:pPr>
                </w:p>
              </w:tc>
            </w:tr>
          </w:tbl>
          <w:p>
            <w:pPr>
              <w:pStyle w:val="0"/>
              <w:rPr>
                <w:rFonts w:hint="default"/>
              </w:rPr>
            </w:pPr>
          </w:p>
        </w:tc>
      </w:tr>
      <w:tr>
        <w:trPr>
          <w:trHeight w:val="540" w:hRule="atLeast"/>
        </w:trPr>
        <w:tc>
          <w:tcPr>
            <w:tcW w:w="907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sz w:val="21"/>
                <w:highlight w:val="none"/>
              </w:rPr>
              <w:t>11</w:t>
            </w:r>
            <w:r>
              <w:rPr>
                <w:rFonts w:hint="eastAsia"/>
                <w:sz w:val="21"/>
                <w:highlight w:val="none"/>
              </w:rPr>
              <w:t>　能美市立保育園に勤務している臨時・嘱託職員の採用に関する考え方について</w:t>
            </w:r>
          </w:p>
        </w:tc>
      </w:tr>
      <w:tr>
        <w:trPr>
          <w:trHeight w:val="13320" w:hRule="atLeast"/>
        </w:trPr>
        <w:tc>
          <w:tcPr>
            <w:tcW w:w="907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40" w:hRule="atLeast"/>
        </w:trPr>
        <w:tc>
          <w:tcPr>
            <w:tcW w:w="9072" w:type="dxa"/>
            <w:vAlign w:val="top"/>
          </w:tcPr>
          <w:p>
            <w:pPr>
              <w:pStyle w:val="0"/>
              <w:rPr>
                <w:rFonts w:hint="default"/>
              </w:rPr>
            </w:pPr>
            <w:r>
              <w:rPr>
                <w:rFonts w:hint="eastAsia"/>
              </w:rPr>
              <w:t>12</w:t>
            </w:r>
            <w:r>
              <w:rPr>
                <w:rFonts w:hint="eastAsia"/>
              </w:rPr>
              <w:t>　保護者の費用負担（料金体系）について</w:t>
            </w:r>
          </w:p>
        </w:tc>
      </w:tr>
      <w:tr>
        <w:trPr>
          <w:trHeight w:val="13320"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13</w:t>
            </w:r>
            <w:r>
              <w:rPr>
                <w:rFonts w:hint="eastAsia"/>
              </w:rPr>
              <w:t>　保育の引き継ぎについて（保育の引き継ぎの取り組み方針、共同保育期間中の職員配置の</w:t>
            </w:r>
          </w:p>
          <w:p>
            <w:pPr>
              <w:pStyle w:val="0"/>
              <w:ind w:firstLine="420" w:firstLineChars="200"/>
              <w:rPr>
                <w:rFonts w:hint="default"/>
              </w:rPr>
            </w:pPr>
            <w:r>
              <w:rPr>
                <w:rFonts w:hint="eastAsia"/>
              </w:rPr>
              <w:t>考え方等）</w:t>
            </w:r>
          </w:p>
        </w:tc>
      </w:tr>
      <w:tr>
        <w:trPr>
          <w:trHeight w:val="1324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14</w:t>
            </w:r>
            <w:r>
              <w:rPr>
                <w:rFonts w:hint="eastAsia"/>
              </w:rPr>
              <w:t>　施設整備について</w:t>
            </w:r>
          </w:p>
        </w:tc>
      </w:tr>
      <w:tr>
        <w:trPr>
          <w:trHeight w:val="1360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15</w:t>
            </w:r>
            <w:r>
              <w:rPr>
                <w:rFonts w:hint="eastAsia"/>
              </w:rPr>
              <w:t>　危機管理について（園内外での事故防止対策や安全対策はもとより、災害時に備えた避難</w:t>
            </w:r>
          </w:p>
          <w:p>
            <w:pPr>
              <w:pStyle w:val="0"/>
              <w:ind w:firstLine="420" w:firstLineChars="200"/>
              <w:rPr>
                <w:rFonts w:hint="default"/>
              </w:rPr>
            </w:pPr>
            <w:r>
              <w:rPr>
                <w:rFonts w:hint="eastAsia"/>
              </w:rPr>
              <w:t>訓練、不審者対策等、考え方や取り組み等）</w:t>
            </w:r>
          </w:p>
        </w:tc>
      </w:tr>
      <w:tr>
        <w:trPr>
          <w:trHeight w:val="13140"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16</w:t>
            </w:r>
            <w:r>
              <w:rPr>
                <w:rFonts w:hint="eastAsia"/>
              </w:rPr>
              <w:t>　保護者及び地域との関係について（家庭及び保護者との信頼関係を築くための取り組みや</w:t>
            </w:r>
          </w:p>
          <w:p>
            <w:pPr>
              <w:pStyle w:val="0"/>
              <w:ind w:firstLine="420" w:firstLineChars="200"/>
              <w:rPr>
                <w:rFonts w:hint="default"/>
              </w:rPr>
            </w:pPr>
            <w:r>
              <w:rPr>
                <w:rFonts w:hint="eastAsia"/>
              </w:rPr>
              <w:t>世代間交流、情報交換の方法等について）</w:t>
            </w:r>
          </w:p>
        </w:tc>
      </w:tr>
      <w:tr>
        <w:trPr>
          <w:trHeight w:val="13140"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17</w:t>
            </w:r>
            <w:r>
              <w:rPr>
                <w:rFonts w:hint="eastAsia"/>
              </w:rPr>
              <w:t>　苦情に対する解決方法、第三者評価、自己評価等について</w:t>
            </w:r>
          </w:p>
        </w:tc>
      </w:tr>
      <w:tr>
        <w:trPr>
          <w:trHeight w:val="13604" w:hRule="atLeast"/>
        </w:trPr>
        <w:tc>
          <w:tcPr>
            <w:tcW w:w="9072" w:type="dxa"/>
            <w:vAlign w:val="top"/>
          </w:tcPr>
          <w:p>
            <w:pPr>
              <w:pStyle w:val="0"/>
              <w:rPr>
                <w:rFonts w:hint="default"/>
              </w:rPr>
            </w:pPr>
          </w:p>
        </w:tc>
      </w:tr>
      <w:tr>
        <w:trPr/>
        <w:tc>
          <w:tcPr>
            <w:tcW w:w="9072" w:type="dxa"/>
            <w:vAlign w:val="top"/>
          </w:tcPr>
          <w:p>
            <w:pPr>
              <w:pStyle w:val="0"/>
              <w:rPr>
                <w:rFonts w:hint="default"/>
              </w:rPr>
            </w:pPr>
            <w:r>
              <w:rPr>
                <w:rFonts w:hint="eastAsia"/>
              </w:rPr>
              <w:t>18</w:t>
            </w:r>
            <w:r>
              <w:rPr>
                <w:rFonts w:hint="eastAsia"/>
              </w:rPr>
              <w:t>　その他（情報公開、個人情報の管理、その他特別な事項）</w:t>
            </w:r>
          </w:p>
        </w:tc>
      </w:tr>
      <w:tr>
        <w:trPr>
          <w:trHeight w:val="13267" w:hRule="atLeast"/>
        </w:trPr>
        <w:tc>
          <w:tcPr>
            <w:tcW w:w="9072" w:type="dxa"/>
            <w:vAlign w:val="top"/>
          </w:tcPr>
          <w:p>
            <w:pPr>
              <w:pStyle w:val="0"/>
              <w:rPr>
                <w:rFonts w:hint="default"/>
              </w:rPr>
            </w:pPr>
          </w:p>
        </w:tc>
      </w:tr>
    </w:tbl>
    <w:p>
      <w:pPr>
        <w:pStyle w:val="0"/>
        <w:rPr>
          <w:rFonts w:hint="default"/>
        </w:rPr>
      </w:pP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26</Pages>
  <Words>14</Words>
  <Characters>1719</Characters>
  <Application>JUST Note</Application>
  <Lines>1021</Lines>
  <Paragraphs>212</Paragraphs>
  <Company>能美市役所</Company>
  <CharactersWithSpaces>2058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半田　央真</dc:creator>
  <cp:lastModifiedBy>石田　都江</cp:lastModifiedBy>
  <cp:lastPrinted>2025-03-06T10:48:14Z</cp:lastPrinted>
  <dcterms:created xsi:type="dcterms:W3CDTF">2019-05-15T10:04:00Z</dcterms:created>
  <dcterms:modified xsi:type="dcterms:W3CDTF">2025-03-06T10:48:27Z</dcterms:modified>
  <cp:revision>10</cp:revision>
</cp:coreProperties>
</file>