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color w:val="000000" w:themeColor="text1"/>
          <w:sz w:val="28"/>
        </w:rPr>
      </w:pP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sz w:val="36"/>
        </w:rPr>
        <w:t>「能美ふるさとミュージアム入館時のお願い」（学校関係）</w:t>
      </w:r>
      <w:r>
        <w:rPr>
          <w:rFonts w:hint="eastAsia" w:asciiTheme="majorEastAsia" w:hAnsiTheme="majorEastAsia" w:eastAsiaTheme="majorEastAsia"/>
          <w:color w:val="000000" w:themeColor="text1"/>
          <w:sz w:val="28"/>
        </w:rPr>
        <w:t>　</w:t>
      </w: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default" w:asciiTheme="majorEastAsia" w:hAnsiTheme="majorEastAsia" w:eastAsiaTheme="majorEastAsia"/>
          <w:color w:val="000000" w:themeColor="text1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62230</wp:posOffset>
                </wp:positionV>
                <wp:extent cx="5476875" cy="2962275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768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【能美ふるさとミュージアム　　４つの見学のお願い】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ほかのお客様のご迷惑にならないよう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走ったり大声で話したりしません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21"/>
                              <w:ind w:left="360" w:leftChars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展示物は貴重なものばかりです。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さわってはいけません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21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館内では、資料を守るために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飲んだり食べたりできません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。アメやガムも禁止です。（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none" w:color="auto"/>
                              </w:rPr>
                              <w:t>水筒を持ちながらの見学はできません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21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資料を守るために、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  <w:u w:val="single" w:color="auto"/>
                              </w:rPr>
                              <w:t>館内で使える文房具は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  <w:u w:val="single" w:color="auto"/>
                              </w:rPr>
                              <w:t>鉛筆だけ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です。マジック、ボールペン、シャープペンなどペン類や消しゴムの使用はできません。また、展示場内のガラスケースや解説プレートの上で書くことができないので、必ず探検バッグやバインダーなどを使ってください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.9000000000000004pt;mso-position-vertical-relative:text;mso-position-horizontal-relative:text;position:absolute;height:233.25pt;width:431.25pt;margin-left:14.65pt;z-index:2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【能美ふるさとミュージアム　　４つの見学のお願い】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ほかのお客様のご迷惑にならないよう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走ったり大声で話したりしません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</w:t>
                      </w:r>
                    </w:p>
                    <w:p>
                      <w:pPr>
                        <w:pStyle w:val="21"/>
                        <w:ind w:left="360" w:leftChars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展示物は貴重なものばかりです。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さわってはいけません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</w:t>
                      </w:r>
                    </w:p>
                    <w:p>
                      <w:pPr>
                        <w:pStyle w:val="21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館内では、資料を守るために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飲んだり食べたりできません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。アメやガムも禁止です。（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none" w:color="auto"/>
                        </w:rPr>
                        <w:t>水筒を持ちながらの見学はできません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）</w:t>
                      </w:r>
                    </w:p>
                    <w:p>
                      <w:pPr>
                        <w:pStyle w:val="21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資料を守るために、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u w:val="single" w:color="auto"/>
                        </w:rPr>
                        <w:t>館内で使える文房具は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  <w:u w:val="single" w:color="auto"/>
                        </w:rPr>
                        <w:t>鉛筆だけ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です。マジック、ボールペン、シャープペンなどペン類や消しゴムの使用はできません。また、展示場内のガラスケースや解説プレートの上で書くことができないので、必ず探検バッグやバインダーなどを使っ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spacing w:line="360" w:lineRule="exact"/>
        <w:ind w:firstLine="480" w:firstLineChars="20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13970</wp:posOffset>
                </wp:positionV>
                <wp:extent cx="5476875" cy="415290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7687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8"/>
                              </w:rPr>
                              <w:t>【先生方へのお願い】・・・上記以外のもの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①靴のうらの泥は、外で落としてから入ってください。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②かさのような長いものは、館内に持ちこめないので、所定のかさ立てに入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れてください。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eastAsia"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学習スペース、エントランスではお茶などを飲むことができます。また予約いただければ体験棟やすぱーく寺井で昼食をとることができます。館内のそれ以外のところでは、飲食は禁止です。</w:t>
                            </w:r>
                          </w:p>
                          <w:p>
                            <w:pPr>
                              <w:pStyle w:val="0"/>
                              <w:ind w:left="210" w:leftChars="100" w:firstLineChars="0"/>
                              <w:rPr>
                                <w:rFonts w:hint="eastAsia"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1"/>
                                <w:sz w:val="24"/>
                                <w:u w:val="single" w:color="auto"/>
                              </w:rPr>
                              <w:t>（水筒を持ちながらの見学はできません）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④リュックサックなどの荷物を置くスペースが必要なときには、事前にお知らせください。（見学者が多くてスペースの確保ができないときには、バスの中に荷物を置く場合があるかもしれません。）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⑤展示室内では、見学の様子を記録するなど学習のための撮影は自由ですが、禁止表示のある資料の撮影はできません。また、フラッシュや三脚（一脚）・自撮り棒などを用いての撮影は禁止とさせていただきます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1000000000000001pt;mso-position-vertical-relative:text;mso-position-horizontal-relative:text;position:absolute;height:327pt;width:431.25pt;margin-left:14.65pt;z-index:3;" o:spid="_x0000_s1027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8"/>
                        </w:rPr>
                        <w:t>【先生方へのお願い】・・・上記以外のもの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①靴のうらの泥は、外で落としてから入ってください。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②かさのような長いものは、館内に持ちこめないので、所定のかさ立てに入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れてください。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eastAsia"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学習スペース、エントランスではお茶などを飲むことができます。また予約いただければ体験棟やすぱーく寺井で昼食をとることができます。館内のそれ以外のところでは、飲食は禁止です。</w:t>
                      </w:r>
                    </w:p>
                    <w:p>
                      <w:pPr>
                        <w:pStyle w:val="0"/>
                        <w:ind w:left="210" w:leftChars="100" w:firstLineChars="0"/>
                        <w:rPr>
                          <w:rFonts w:hint="eastAsia"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1"/>
                          <w:sz w:val="24"/>
                          <w:u w:val="single" w:color="auto"/>
                        </w:rPr>
                        <w:t>（水筒を持ちながらの見学はできません）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④リュックサックなどの荷物を置くスペースが必要なときには、事前にお知らせください。（見学者が多くてスペースの確保ができないときには、バスの中に荷物を置く場合があるかもしれません。）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⑤展示室内では、見学の様子を記録するなど学習のための撮影は自由ですが、禁止表示のある資料の撮影はできません。また、フラッシュや三脚（一脚）・自撮り棒などを用いての撮影は禁止とさせていただ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21"/>
        <w:spacing w:line="360" w:lineRule="exact"/>
        <w:ind w:left="720" w:leftChars="0"/>
        <w:rPr>
          <w:rFonts w:hint="default" w:asciiTheme="majorEastAsia" w:hAnsiTheme="majorEastAsia" w:eastAsiaTheme="majorEastAsia"/>
          <w:b w:val="1"/>
          <w:color w:val="000000" w:themeColor="text1"/>
          <w:sz w:val="28"/>
        </w:rPr>
      </w:pPr>
    </w:p>
    <w:p>
      <w:pPr>
        <w:pStyle w:val="0"/>
        <w:overflowPunct w:val="0"/>
        <w:spacing w:line="360" w:lineRule="exact"/>
        <w:ind w:left="696" w:leftChars="217" w:hanging="240" w:hangingChars="100"/>
        <w:jc w:val="left"/>
        <w:textAlignment w:val="baseline"/>
        <w:rPr>
          <w:rFonts w:hint="default" w:asciiTheme="minorEastAsia" w:hAnsiTheme="minorEastAsia"/>
          <w:sz w:val="24"/>
        </w:rPr>
      </w:pPr>
    </w:p>
    <w:sectPr>
      <w:pgSz w:w="11906" w:h="16838"/>
      <w:pgMar w:top="851" w:right="1418" w:bottom="85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C927652"/>
    <w:lvl w:ilvl="0" w:tplc="8FA4E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668</Characters>
  <Application>JUST Note</Application>
  <Lines>58</Lines>
  <Paragraphs>14</Paragraphs>
  <Company>能美市役所</Company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　祐子</dc:creator>
  <cp:lastModifiedBy>横幕　史織</cp:lastModifiedBy>
  <cp:lastPrinted>2020-04-23T02:25:00Z</cp:lastPrinted>
  <dcterms:created xsi:type="dcterms:W3CDTF">2020-09-24T02:43:00Z</dcterms:created>
  <dcterms:modified xsi:type="dcterms:W3CDTF">2022-03-17T00:00:33Z</dcterms:modified>
  <cp:revision>2</cp:revision>
</cp:coreProperties>
</file>